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F0" w:rsidRDefault="00AD328E" w:rsidP="00D847C0">
      <w:pPr>
        <w:pStyle w:val="10"/>
        <w:keepNext/>
        <w:keepLines/>
        <w:shd w:val="clear" w:color="auto" w:fill="auto"/>
        <w:spacing w:line="276" w:lineRule="auto"/>
      </w:pPr>
      <w:bookmarkStart w:id="0" w:name="bookmark0"/>
      <w:bookmarkStart w:id="1" w:name="bookmark1"/>
      <w:r>
        <w:t>Инструкция, разъясняющая действия потребителей</w:t>
      </w:r>
      <w:r w:rsidR="00D847C0">
        <w:t xml:space="preserve">                              МУП Дюртюлинские электрические и тепловые сети </w:t>
      </w:r>
      <w:r>
        <w:br/>
        <w:t>при возникновении нарушения электроснабжения</w:t>
      </w:r>
      <w:bookmarkEnd w:id="0"/>
      <w:bookmarkEnd w:id="1"/>
    </w:p>
    <w:p w:rsidR="001109F0" w:rsidRDefault="00AD328E">
      <w:pPr>
        <w:pStyle w:val="11"/>
        <w:shd w:val="clear" w:color="auto" w:fill="auto"/>
        <w:spacing w:after="260"/>
        <w:ind w:firstLine="0"/>
        <w:jc w:val="center"/>
      </w:pPr>
      <w:bookmarkStart w:id="2" w:name="_GoBack"/>
      <w:bookmarkEnd w:id="2"/>
      <w:r>
        <w:t>Куда звонить?</w:t>
      </w:r>
    </w:p>
    <w:p w:rsidR="001109F0" w:rsidRPr="00D847C0" w:rsidRDefault="00AD328E">
      <w:pPr>
        <w:pStyle w:val="11"/>
        <w:shd w:val="clear" w:color="auto" w:fill="auto"/>
        <w:ind w:firstLine="580"/>
        <w:jc w:val="both"/>
        <w:rPr>
          <w:b/>
          <w:sz w:val="28"/>
          <w:szCs w:val="28"/>
        </w:rPr>
      </w:pPr>
      <w:r>
        <w:t xml:space="preserve">В случае длительного отключения электроэнергии Вы можете уточнить информацию по телефону </w:t>
      </w:r>
      <w:r w:rsidR="00D847C0">
        <w:t xml:space="preserve">оперативно-диспетчерской службы   </w:t>
      </w:r>
      <w:r w:rsidR="00D847C0" w:rsidRPr="00D847C0">
        <w:rPr>
          <w:b/>
          <w:sz w:val="28"/>
          <w:szCs w:val="28"/>
        </w:rPr>
        <w:t>8</w:t>
      </w:r>
      <w:r w:rsidR="00D847C0">
        <w:rPr>
          <w:b/>
          <w:sz w:val="28"/>
          <w:szCs w:val="28"/>
        </w:rPr>
        <w:t>-</w:t>
      </w:r>
      <w:r w:rsidR="008D6FF7">
        <w:rPr>
          <w:b/>
          <w:sz w:val="28"/>
          <w:szCs w:val="28"/>
        </w:rPr>
        <w:t xml:space="preserve"> (34787) 2-14</w:t>
      </w:r>
      <w:r w:rsidR="00D847C0" w:rsidRPr="00D847C0">
        <w:rPr>
          <w:b/>
          <w:sz w:val="28"/>
          <w:szCs w:val="28"/>
        </w:rPr>
        <w:t>-</w:t>
      </w:r>
      <w:r w:rsidR="008D6FF7">
        <w:rPr>
          <w:b/>
          <w:sz w:val="28"/>
          <w:szCs w:val="28"/>
        </w:rPr>
        <w:t>09</w:t>
      </w:r>
      <w:r w:rsidR="00D847C0" w:rsidRPr="00D847C0">
        <w:rPr>
          <w:b/>
          <w:sz w:val="28"/>
          <w:szCs w:val="28"/>
        </w:rPr>
        <w:t xml:space="preserve">, </w:t>
      </w:r>
      <w:r w:rsidR="00D847C0">
        <w:rPr>
          <w:b/>
          <w:sz w:val="28"/>
          <w:szCs w:val="28"/>
        </w:rPr>
        <w:t xml:space="preserve"> </w:t>
      </w:r>
      <w:r w:rsidR="00D847C0" w:rsidRPr="00D847C0">
        <w:rPr>
          <w:b/>
          <w:sz w:val="28"/>
          <w:szCs w:val="28"/>
        </w:rPr>
        <w:t>2-11-73.</w:t>
      </w:r>
    </w:p>
    <w:p w:rsidR="001109F0" w:rsidRDefault="00AD328E">
      <w:pPr>
        <w:pStyle w:val="11"/>
        <w:shd w:val="clear" w:color="auto" w:fill="auto"/>
        <w:ind w:firstLine="580"/>
        <w:jc w:val="both"/>
      </w:pPr>
      <w:r>
        <w:t xml:space="preserve">Пожалуйста, будьте терпеливы, так как у оператора, диспетчера, которому одновременно звонят из всех отключенных домов (населенных пунктов), часто </w:t>
      </w:r>
      <w:proofErr w:type="gramStart"/>
      <w:r>
        <w:t>бывает</w:t>
      </w:r>
      <w:proofErr w:type="gramEnd"/>
      <w:r>
        <w:t xml:space="preserve"> занята телефонная линия. Телефонные номера аварийной службы ТСЖ или УК обычно размещены на доске объявлений каждого подъезда много</w:t>
      </w:r>
      <w:r w:rsidR="00D847C0">
        <w:t xml:space="preserve">квартирного </w:t>
      </w:r>
      <w:r>
        <w:t xml:space="preserve"> дома.</w:t>
      </w:r>
    </w:p>
    <w:p w:rsidR="001109F0" w:rsidRDefault="00AD328E">
      <w:pPr>
        <w:pStyle w:val="11"/>
        <w:shd w:val="clear" w:color="auto" w:fill="auto"/>
        <w:ind w:firstLine="580"/>
        <w:jc w:val="both"/>
      </w:pPr>
      <w:r>
        <w:t xml:space="preserve">Помните, что специалисты энергокомпании постоянно ведут </w:t>
      </w:r>
      <w:proofErr w:type="gramStart"/>
      <w:r>
        <w:t>контроль за</w:t>
      </w:r>
      <w:proofErr w:type="gramEnd"/>
      <w:r>
        <w:t xml:space="preserve"> работой электрических сетей и при возникновении сбоев в электроснабжении потребителей немедленно принимают меры по ликвидации аварии.</w:t>
      </w:r>
    </w:p>
    <w:p w:rsidR="001109F0" w:rsidRDefault="00AD328E">
      <w:pPr>
        <w:pStyle w:val="11"/>
        <w:shd w:val="clear" w:color="auto" w:fill="auto"/>
        <w:ind w:firstLine="580"/>
        <w:jc w:val="both"/>
      </w:pPr>
      <w:r>
        <w:rPr>
          <w:u w:val="single"/>
        </w:rPr>
        <w:t>Чего не делать при отключении электроэнергии.</w:t>
      </w:r>
    </w:p>
    <w:p w:rsidR="001109F0" w:rsidRDefault="00AD328E">
      <w:pPr>
        <w:pStyle w:val="11"/>
        <w:numPr>
          <w:ilvl w:val="0"/>
          <w:numId w:val="1"/>
        </w:numPr>
        <w:shd w:val="clear" w:color="auto" w:fill="auto"/>
        <w:tabs>
          <w:tab w:val="left" w:pos="1434"/>
        </w:tabs>
        <w:ind w:firstLine="580"/>
        <w:jc w:val="both"/>
      </w:pPr>
      <w:r>
        <w:t>Не пытайтесь самостоятельно устранить неисправность в электрических сетях. Это может быть опасно для жизни!</w:t>
      </w:r>
    </w:p>
    <w:p w:rsidR="001109F0" w:rsidRDefault="00AD328E">
      <w:pPr>
        <w:pStyle w:val="11"/>
        <w:numPr>
          <w:ilvl w:val="0"/>
          <w:numId w:val="1"/>
        </w:numPr>
        <w:shd w:val="clear" w:color="auto" w:fill="auto"/>
        <w:tabs>
          <w:tab w:val="left" w:pos="1434"/>
        </w:tabs>
        <w:ind w:firstLine="580"/>
        <w:jc w:val="both"/>
      </w:pPr>
      <w:r>
        <w:t>Не приближайтесь к проводу, лежащему на земле. Вы можете попасть под шаговое напряжение.</w:t>
      </w:r>
    </w:p>
    <w:p w:rsidR="001109F0" w:rsidRDefault="00AD328E">
      <w:pPr>
        <w:pStyle w:val="11"/>
        <w:numPr>
          <w:ilvl w:val="0"/>
          <w:numId w:val="1"/>
        </w:numPr>
        <w:shd w:val="clear" w:color="auto" w:fill="auto"/>
        <w:tabs>
          <w:tab w:val="left" w:pos="1434"/>
        </w:tabs>
        <w:spacing w:line="259" w:lineRule="auto"/>
        <w:ind w:firstLine="580"/>
        <w:jc w:val="both"/>
      </w:pPr>
      <w:r>
        <w:t>Не приближайтесь к проводам, провисшим низко над землёй.</w:t>
      </w:r>
    </w:p>
    <w:p w:rsidR="001109F0" w:rsidRDefault="00AD328E">
      <w:pPr>
        <w:pStyle w:val="11"/>
        <w:numPr>
          <w:ilvl w:val="0"/>
          <w:numId w:val="1"/>
        </w:numPr>
        <w:shd w:val="clear" w:color="auto" w:fill="auto"/>
        <w:tabs>
          <w:tab w:val="left" w:pos="1434"/>
        </w:tabs>
        <w:ind w:firstLine="580"/>
        <w:jc w:val="both"/>
      </w:pPr>
      <w:r>
        <w:t>Не рубите самостоятельно деревья, упавшие на провода. Рубку насаждений вблизи проводов можно производить только после отключения линии электропередачи.</w:t>
      </w:r>
    </w:p>
    <w:p w:rsidR="001109F0" w:rsidRDefault="00AD328E">
      <w:pPr>
        <w:pStyle w:val="11"/>
        <w:numPr>
          <w:ilvl w:val="0"/>
          <w:numId w:val="1"/>
        </w:numPr>
        <w:shd w:val="clear" w:color="auto" w:fill="auto"/>
        <w:tabs>
          <w:tab w:val="left" w:pos="1434"/>
        </w:tabs>
        <w:ind w:firstLine="580"/>
        <w:jc w:val="both"/>
      </w:pPr>
      <w:r>
        <w:t xml:space="preserve">Не заходите на территорию огороженных </w:t>
      </w:r>
      <w:proofErr w:type="spellStart"/>
      <w:r>
        <w:t>энергообъектов</w:t>
      </w:r>
      <w:proofErr w:type="spellEnd"/>
      <w:r>
        <w:t>, не проникайте в закрытые помещения.</w:t>
      </w:r>
    </w:p>
    <w:p w:rsidR="001109F0" w:rsidRDefault="00AD328E">
      <w:pPr>
        <w:pStyle w:val="11"/>
        <w:numPr>
          <w:ilvl w:val="0"/>
          <w:numId w:val="1"/>
        </w:numPr>
        <w:shd w:val="clear" w:color="auto" w:fill="auto"/>
        <w:tabs>
          <w:tab w:val="left" w:pos="1434"/>
        </w:tabs>
        <w:spacing w:line="259" w:lineRule="auto"/>
        <w:ind w:firstLine="580"/>
        <w:jc w:val="both"/>
      </w:pPr>
      <w:r>
        <w:t>Не устраивайте временные электропроводки.</w:t>
      </w:r>
    </w:p>
    <w:p w:rsidR="001109F0" w:rsidRDefault="00AD328E">
      <w:pPr>
        <w:pStyle w:val="11"/>
        <w:numPr>
          <w:ilvl w:val="0"/>
          <w:numId w:val="1"/>
        </w:numPr>
        <w:shd w:val="clear" w:color="auto" w:fill="auto"/>
        <w:tabs>
          <w:tab w:val="left" w:pos="1434"/>
        </w:tabs>
        <w:spacing w:after="260"/>
        <w:ind w:firstLine="580"/>
        <w:jc w:val="both"/>
      </w:pPr>
      <w:r>
        <w:t>Не используйте генераторы электроэнергии в закрытых помещениях. Такие устройства пожароопасные и выделяют углекислый газ!</w:t>
      </w:r>
    </w:p>
    <w:p w:rsidR="001109F0" w:rsidRDefault="00AD328E">
      <w:pPr>
        <w:pStyle w:val="11"/>
        <w:shd w:val="clear" w:color="auto" w:fill="auto"/>
        <w:spacing w:after="260"/>
        <w:ind w:firstLine="580"/>
        <w:jc w:val="both"/>
      </w:pPr>
      <w:r>
        <w:rPr>
          <w:u w:val="single"/>
        </w:rPr>
        <w:t>Что необходимо проверить при отключении подачи электроэнергии:</w:t>
      </w:r>
    </w:p>
    <w:p w:rsidR="001109F0" w:rsidRDefault="00AD328E">
      <w:pPr>
        <w:pStyle w:val="11"/>
        <w:shd w:val="clear" w:color="auto" w:fill="auto"/>
        <w:spacing w:after="260"/>
        <w:ind w:firstLine="0"/>
        <w:jc w:val="center"/>
      </w:pPr>
      <w:r>
        <w:rPr>
          <w:u w:val="single"/>
        </w:rPr>
        <w:t>Если нет света в квартире или частном доме</w:t>
      </w:r>
    </w:p>
    <w:p w:rsidR="001109F0" w:rsidRDefault="00AD328E">
      <w:pPr>
        <w:pStyle w:val="11"/>
        <w:shd w:val="clear" w:color="auto" w:fill="auto"/>
        <w:spacing w:after="260"/>
        <w:ind w:firstLine="0"/>
        <w:jc w:val="center"/>
      </w:pPr>
      <w:r>
        <w:rPr>
          <w:u w:val="single"/>
        </w:rPr>
        <w:t>Вариант 1</w:t>
      </w:r>
    </w:p>
    <w:p w:rsidR="001109F0" w:rsidRDefault="00AD328E">
      <w:pPr>
        <w:pStyle w:val="11"/>
        <w:shd w:val="clear" w:color="auto" w:fill="auto"/>
        <w:ind w:firstLine="580"/>
        <w:jc w:val="both"/>
      </w:pPr>
      <w:r>
        <w:rPr>
          <w:u w:val="single"/>
        </w:rPr>
        <w:t>Сработал автоматический выключатель, установленный у Вас в доме, квартире или на лестничной площадке</w:t>
      </w:r>
      <w:r>
        <w:t>.</w:t>
      </w:r>
    </w:p>
    <w:p w:rsidR="001109F0" w:rsidRDefault="00AD328E">
      <w:pPr>
        <w:pStyle w:val="11"/>
        <w:shd w:val="clear" w:color="auto" w:fill="auto"/>
        <w:spacing w:after="260"/>
        <w:ind w:firstLine="580"/>
        <w:jc w:val="both"/>
      </w:pPr>
      <w:proofErr w:type="gramStart"/>
      <w:r>
        <w:t>Причина: нагрузка на коммунальные электрические сети превысила допустимую - одновременно включено в сеть большое количество электроприборов высокой мощности.</w:t>
      </w:r>
      <w:proofErr w:type="gramEnd"/>
    </w:p>
    <w:p w:rsidR="001109F0" w:rsidRDefault="00AD328E">
      <w:pPr>
        <w:pStyle w:val="11"/>
        <w:shd w:val="clear" w:color="auto" w:fill="auto"/>
        <w:ind w:firstLine="580"/>
        <w:jc w:val="both"/>
      </w:pPr>
      <w:r>
        <w:t>Что делать:</w:t>
      </w:r>
    </w:p>
    <w:p w:rsidR="001109F0" w:rsidRDefault="00AD328E">
      <w:pPr>
        <w:pStyle w:val="11"/>
        <w:numPr>
          <w:ilvl w:val="0"/>
          <w:numId w:val="2"/>
        </w:numPr>
        <w:shd w:val="clear" w:color="auto" w:fill="auto"/>
        <w:tabs>
          <w:tab w:val="left" w:pos="938"/>
        </w:tabs>
        <w:spacing w:line="257" w:lineRule="auto"/>
        <w:ind w:firstLine="580"/>
        <w:jc w:val="both"/>
      </w:pPr>
      <w:r>
        <w:t>Отключить все электроприборы, вынуть вилки из розеток, выключить выключатели.</w:t>
      </w:r>
    </w:p>
    <w:p w:rsidR="001109F0" w:rsidRDefault="00AD328E">
      <w:pPr>
        <w:pStyle w:val="11"/>
        <w:numPr>
          <w:ilvl w:val="0"/>
          <w:numId w:val="2"/>
        </w:numPr>
        <w:shd w:val="clear" w:color="auto" w:fill="auto"/>
        <w:tabs>
          <w:tab w:val="left" w:pos="938"/>
        </w:tabs>
        <w:spacing w:line="257" w:lineRule="auto"/>
        <w:ind w:firstLine="580"/>
        <w:jc w:val="both"/>
      </w:pPr>
      <w:r>
        <w:t>Выключить автомат.</w:t>
      </w:r>
    </w:p>
    <w:p w:rsidR="001109F0" w:rsidRDefault="00AD328E">
      <w:pPr>
        <w:pStyle w:val="11"/>
        <w:shd w:val="clear" w:color="auto" w:fill="auto"/>
        <w:ind w:firstLine="580"/>
        <w:jc w:val="both"/>
      </w:pPr>
      <w:r>
        <w:t>Внимание!</w:t>
      </w:r>
    </w:p>
    <w:p w:rsidR="001109F0" w:rsidRDefault="00AD328E">
      <w:pPr>
        <w:pStyle w:val="11"/>
        <w:shd w:val="clear" w:color="auto" w:fill="auto"/>
        <w:ind w:firstLine="580"/>
        <w:jc w:val="both"/>
      </w:pPr>
      <w:r>
        <w:t>Если в Вашем доме установлены плавкие предохранители, не производите замену пробок самостоятельно - обратитесь к специалисту.</w:t>
      </w:r>
    </w:p>
    <w:p w:rsidR="001109F0" w:rsidRDefault="00AD328E">
      <w:pPr>
        <w:pStyle w:val="11"/>
        <w:numPr>
          <w:ilvl w:val="0"/>
          <w:numId w:val="2"/>
        </w:numPr>
        <w:shd w:val="clear" w:color="auto" w:fill="auto"/>
        <w:tabs>
          <w:tab w:val="left" w:pos="938"/>
        </w:tabs>
        <w:spacing w:line="257" w:lineRule="auto"/>
        <w:ind w:firstLine="580"/>
        <w:jc w:val="both"/>
      </w:pPr>
      <w:r>
        <w:t>Снизить нагрузку на электрическую сеть.</w:t>
      </w:r>
    </w:p>
    <w:p w:rsidR="001109F0" w:rsidRDefault="00AD328E">
      <w:pPr>
        <w:pStyle w:val="11"/>
        <w:shd w:val="clear" w:color="auto" w:fill="auto"/>
        <w:spacing w:after="140"/>
        <w:ind w:firstLine="580"/>
        <w:jc w:val="both"/>
      </w:pPr>
      <w:r>
        <w:t>Внимание! На лестничных клетках нельзя проверять исправность предохранителей испытательной лампой/тестером.</w:t>
      </w:r>
    </w:p>
    <w:p w:rsidR="008D6FF7" w:rsidRDefault="008D6FF7">
      <w:pPr>
        <w:pStyle w:val="11"/>
        <w:shd w:val="clear" w:color="auto" w:fill="auto"/>
        <w:spacing w:after="260"/>
        <w:ind w:left="4640" w:firstLine="0"/>
        <w:rPr>
          <w:u w:val="single"/>
        </w:rPr>
      </w:pPr>
    </w:p>
    <w:p w:rsidR="001109F0" w:rsidRDefault="00AD328E">
      <w:pPr>
        <w:pStyle w:val="11"/>
        <w:shd w:val="clear" w:color="auto" w:fill="auto"/>
        <w:spacing w:after="260"/>
        <w:ind w:left="4640" w:firstLine="0"/>
      </w:pPr>
      <w:r>
        <w:rPr>
          <w:u w:val="single"/>
        </w:rPr>
        <w:t>Вариант 2</w:t>
      </w:r>
    </w:p>
    <w:p w:rsidR="001109F0" w:rsidRDefault="00AD328E">
      <w:pPr>
        <w:pStyle w:val="11"/>
        <w:shd w:val="clear" w:color="auto" w:fill="auto"/>
        <w:ind w:firstLine="580"/>
      </w:pPr>
      <w:r>
        <w:t>Проблемы с проводкой.</w:t>
      </w:r>
    </w:p>
    <w:p w:rsidR="001109F0" w:rsidRDefault="00AD328E">
      <w:pPr>
        <w:pStyle w:val="11"/>
        <w:shd w:val="clear" w:color="auto" w:fill="auto"/>
        <w:ind w:firstLine="580"/>
      </w:pPr>
      <w:r>
        <w:lastRenderedPageBreak/>
        <w:t>Если после повторного включения автомата со сниженной нагрузкой на электрическую сеть свет отключился снова, возможны проблемы с электрической проводкой в помещении.</w:t>
      </w:r>
    </w:p>
    <w:p w:rsidR="001109F0" w:rsidRDefault="00AD328E">
      <w:pPr>
        <w:pStyle w:val="11"/>
        <w:shd w:val="clear" w:color="auto" w:fill="auto"/>
        <w:ind w:firstLine="580"/>
      </w:pPr>
      <w:r>
        <w:t>ЧТО ДЕЛАТЬ:</w:t>
      </w:r>
    </w:p>
    <w:p w:rsidR="001109F0" w:rsidRDefault="00AD328E">
      <w:pPr>
        <w:pStyle w:val="11"/>
        <w:shd w:val="clear" w:color="auto" w:fill="auto"/>
        <w:ind w:firstLine="580"/>
      </w:pPr>
      <w:r>
        <w:t>Обратитесь к специалисту.</w:t>
      </w:r>
    </w:p>
    <w:p w:rsidR="001109F0" w:rsidRDefault="00AD328E">
      <w:pPr>
        <w:pStyle w:val="11"/>
        <w:shd w:val="clear" w:color="auto" w:fill="auto"/>
        <w:spacing w:after="260"/>
        <w:ind w:firstLine="580"/>
      </w:pPr>
      <w:r>
        <w:t>Внимание! Не пытайтесь проверять исправность электропроводки, чинить или менять ее самостоятельно. Не подвергайте жизнь смертельной опасности.</w:t>
      </w:r>
    </w:p>
    <w:p w:rsidR="001109F0" w:rsidRDefault="00AD328E">
      <w:pPr>
        <w:pStyle w:val="11"/>
        <w:shd w:val="clear" w:color="auto" w:fill="auto"/>
        <w:spacing w:after="260"/>
        <w:ind w:firstLine="0"/>
        <w:jc w:val="center"/>
      </w:pPr>
      <w:r>
        <w:rPr>
          <w:u w:val="single"/>
        </w:rPr>
        <w:t>Если нет света во всем доме</w:t>
      </w:r>
    </w:p>
    <w:p w:rsidR="001109F0" w:rsidRDefault="00AD328E">
      <w:pPr>
        <w:pStyle w:val="11"/>
        <w:shd w:val="clear" w:color="auto" w:fill="auto"/>
        <w:ind w:firstLine="580"/>
      </w:pPr>
      <w:r>
        <w:t>ЧТО ДЕЛАТЬ:</w:t>
      </w:r>
    </w:p>
    <w:p w:rsidR="001109F0" w:rsidRDefault="00AD328E">
      <w:pPr>
        <w:pStyle w:val="11"/>
        <w:numPr>
          <w:ilvl w:val="0"/>
          <w:numId w:val="3"/>
        </w:numPr>
        <w:shd w:val="clear" w:color="auto" w:fill="auto"/>
        <w:tabs>
          <w:tab w:val="left" w:pos="948"/>
        </w:tabs>
        <w:ind w:firstLine="580"/>
      </w:pPr>
      <w:r>
        <w:t>Обратитесь к работникам ТСЖ или в управляющую компанию (УК) за объяснениями.</w:t>
      </w:r>
    </w:p>
    <w:p w:rsidR="001109F0" w:rsidRDefault="00AD328E">
      <w:pPr>
        <w:pStyle w:val="11"/>
        <w:numPr>
          <w:ilvl w:val="0"/>
          <w:numId w:val="3"/>
        </w:numPr>
        <w:shd w:val="clear" w:color="auto" w:fill="auto"/>
        <w:tabs>
          <w:tab w:val="left" w:pos="948"/>
        </w:tabs>
        <w:spacing w:after="260"/>
        <w:ind w:firstLine="580"/>
      </w:pPr>
      <w:r>
        <w:t>Узнайте причину отключения электричества и сроки по ее устранению.</w:t>
      </w:r>
    </w:p>
    <w:p w:rsidR="001109F0" w:rsidRDefault="00AD328E">
      <w:pPr>
        <w:pStyle w:val="11"/>
        <w:shd w:val="clear" w:color="auto" w:fill="auto"/>
        <w:spacing w:after="260"/>
        <w:ind w:firstLine="0"/>
        <w:jc w:val="center"/>
      </w:pPr>
      <w:r>
        <w:rPr>
          <w:u w:val="single"/>
        </w:rPr>
        <w:t>Если нет света в квартале, районе, населенном пункте</w:t>
      </w:r>
    </w:p>
    <w:p w:rsidR="001109F0" w:rsidRDefault="00AD328E">
      <w:pPr>
        <w:pStyle w:val="11"/>
        <w:shd w:val="clear" w:color="auto" w:fill="auto"/>
        <w:spacing w:after="260"/>
        <w:ind w:left="4640" w:firstLine="0"/>
      </w:pPr>
      <w:r>
        <w:rPr>
          <w:u w:val="single"/>
        </w:rPr>
        <w:t>Вариант 1</w:t>
      </w:r>
    </w:p>
    <w:p w:rsidR="001109F0" w:rsidRDefault="00AD328E">
      <w:pPr>
        <w:pStyle w:val="11"/>
        <w:shd w:val="clear" w:color="auto" w:fill="auto"/>
        <w:ind w:firstLine="580"/>
      </w:pPr>
      <w:r>
        <w:rPr>
          <w:u w:val="single"/>
        </w:rPr>
        <w:t>Профилактические работы:</w:t>
      </w:r>
    </w:p>
    <w:p w:rsidR="001109F0" w:rsidRDefault="00AD328E">
      <w:pPr>
        <w:pStyle w:val="11"/>
        <w:shd w:val="clear" w:color="auto" w:fill="auto"/>
        <w:ind w:firstLine="580"/>
      </w:pPr>
      <w:r>
        <w:t>электроэнергия отключена кратковременно для перевода электроснабжения на другой питающий центр;</w:t>
      </w:r>
    </w:p>
    <w:p w:rsidR="001109F0" w:rsidRDefault="00AD328E">
      <w:pPr>
        <w:pStyle w:val="11"/>
        <w:shd w:val="clear" w:color="auto" w:fill="auto"/>
        <w:spacing w:after="260"/>
        <w:ind w:firstLine="580"/>
      </w:pPr>
      <w:r>
        <w:t>электроснабжение будет восстановлено в течение нескольких минут.</w:t>
      </w:r>
    </w:p>
    <w:p w:rsidR="001109F0" w:rsidRDefault="00AD328E">
      <w:pPr>
        <w:pStyle w:val="11"/>
        <w:shd w:val="clear" w:color="auto" w:fill="auto"/>
        <w:spacing w:after="260"/>
        <w:ind w:left="4640" w:firstLine="0"/>
      </w:pPr>
      <w:r>
        <w:rPr>
          <w:u w:val="single"/>
        </w:rPr>
        <w:t>Вариант 2</w:t>
      </w:r>
    </w:p>
    <w:p w:rsidR="001109F0" w:rsidRDefault="00AD328E">
      <w:pPr>
        <w:pStyle w:val="11"/>
        <w:shd w:val="clear" w:color="auto" w:fill="auto"/>
        <w:ind w:firstLine="580"/>
      </w:pPr>
      <w:r>
        <w:rPr>
          <w:u w:val="single"/>
        </w:rPr>
        <w:t xml:space="preserve">Плановый ремонт </w:t>
      </w:r>
      <w:proofErr w:type="spellStart"/>
      <w:r>
        <w:rPr>
          <w:u w:val="single"/>
        </w:rPr>
        <w:t>энергообъектов</w:t>
      </w:r>
      <w:proofErr w:type="spellEnd"/>
      <w:r>
        <w:t>:</w:t>
      </w:r>
    </w:p>
    <w:p w:rsidR="001109F0" w:rsidRDefault="00AD328E">
      <w:pPr>
        <w:pStyle w:val="11"/>
        <w:numPr>
          <w:ilvl w:val="0"/>
          <w:numId w:val="4"/>
        </w:numPr>
        <w:shd w:val="clear" w:color="auto" w:fill="auto"/>
        <w:tabs>
          <w:tab w:val="left" w:pos="916"/>
        </w:tabs>
        <w:ind w:firstLine="580"/>
      </w:pPr>
      <w:r>
        <w:t>электроэнергия отключена в рамках планового ремонта электрооборудования или линий электропередачи с целью повышения надёжности электроснабжения Вашего района;</w:t>
      </w:r>
    </w:p>
    <w:p w:rsidR="001109F0" w:rsidRDefault="00AD328E">
      <w:pPr>
        <w:pStyle w:val="11"/>
        <w:numPr>
          <w:ilvl w:val="0"/>
          <w:numId w:val="4"/>
        </w:numPr>
        <w:shd w:val="clear" w:color="auto" w:fill="auto"/>
        <w:tabs>
          <w:tab w:val="left" w:pos="916"/>
        </w:tabs>
        <w:ind w:firstLine="580"/>
      </w:pPr>
      <w:r>
        <w:t xml:space="preserve">объявление о плановых отключениях размещаются </w:t>
      </w:r>
      <w:r w:rsidR="00D847C0">
        <w:t>на официальном сайте МУП Дюртюлинские</w:t>
      </w:r>
      <w:proofErr w:type="gramStart"/>
      <w:r w:rsidR="00D847C0">
        <w:t xml:space="preserve"> Э</w:t>
      </w:r>
      <w:proofErr w:type="gramEnd"/>
      <w:r w:rsidR="00D847C0">
        <w:t xml:space="preserve"> и ТС</w:t>
      </w:r>
      <w:r>
        <w:t>, входных дверях подъездов многоквартирных домов;</w:t>
      </w:r>
    </w:p>
    <w:p w:rsidR="001109F0" w:rsidRDefault="00AD328E">
      <w:pPr>
        <w:pStyle w:val="11"/>
        <w:numPr>
          <w:ilvl w:val="0"/>
          <w:numId w:val="4"/>
        </w:numPr>
        <w:shd w:val="clear" w:color="auto" w:fill="auto"/>
        <w:tabs>
          <w:tab w:val="left" w:pos="916"/>
        </w:tabs>
        <w:spacing w:after="160"/>
        <w:ind w:firstLine="580"/>
      </w:pPr>
      <w:r>
        <w:t xml:space="preserve">информацией о плановых отключениях обладает </w:t>
      </w:r>
      <w:r w:rsidR="00D847C0">
        <w:t>городская</w:t>
      </w:r>
      <w:r>
        <w:t xml:space="preserve"> или районная администрация, ТСЖ или УК.</w:t>
      </w:r>
    </w:p>
    <w:p w:rsidR="001109F0" w:rsidRDefault="00AD328E">
      <w:pPr>
        <w:pStyle w:val="11"/>
        <w:shd w:val="clear" w:color="auto" w:fill="auto"/>
        <w:spacing w:after="260"/>
        <w:ind w:left="4640" w:firstLine="0"/>
      </w:pPr>
      <w:r>
        <w:rPr>
          <w:u w:val="single"/>
        </w:rPr>
        <w:t>Вариант 3</w:t>
      </w:r>
    </w:p>
    <w:p w:rsidR="001109F0" w:rsidRDefault="00AD328E">
      <w:pPr>
        <w:pStyle w:val="11"/>
        <w:shd w:val="clear" w:color="auto" w:fill="auto"/>
        <w:ind w:firstLine="580"/>
      </w:pPr>
      <w:r>
        <w:rPr>
          <w:u w:val="single"/>
        </w:rPr>
        <w:t>Аварийное отключение</w:t>
      </w:r>
      <w:r>
        <w:t>:</w:t>
      </w:r>
    </w:p>
    <w:p w:rsidR="001109F0" w:rsidRDefault="00AD328E">
      <w:pPr>
        <w:pStyle w:val="11"/>
        <w:shd w:val="clear" w:color="auto" w:fill="auto"/>
        <w:ind w:firstLine="580"/>
      </w:pPr>
      <w:r>
        <w:t>Временный перерыв в электроснабжении потребителей, вызванный неплановым отключением оборудования электрических сетей, по следующим причинам:</w:t>
      </w:r>
    </w:p>
    <w:p w:rsidR="001109F0" w:rsidRDefault="00AD328E">
      <w:pPr>
        <w:pStyle w:val="11"/>
        <w:shd w:val="clear" w:color="auto" w:fill="auto"/>
        <w:ind w:firstLine="580"/>
      </w:pPr>
      <w:r>
        <w:t>неблагоприятные погодные условия;</w:t>
      </w:r>
    </w:p>
    <w:p w:rsidR="001109F0" w:rsidRDefault="00AD328E">
      <w:pPr>
        <w:pStyle w:val="11"/>
        <w:shd w:val="clear" w:color="auto" w:fill="auto"/>
        <w:ind w:left="580" w:firstLine="0"/>
      </w:pPr>
      <w:r>
        <w:t>отказ в работе или повреждение оборудования электрических сетей; повреждения во внутренних сетях потребителя;</w:t>
      </w:r>
    </w:p>
    <w:p w:rsidR="001109F0" w:rsidRDefault="00AD328E">
      <w:pPr>
        <w:pStyle w:val="11"/>
        <w:shd w:val="clear" w:color="auto" w:fill="auto"/>
        <w:ind w:firstLine="580"/>
      </w:pPr>
      <w:r>
        <w:t>воздействие посторонних лиц и организаций;</w:t>
      </w:r>
    </w:p>
    <w:p w:rsidR="001109F0" w:rsidRDefault="00AD328E">
      <w:pPr>
        <w:pStyle w:val="11"/>
        <w:shd w:val="clear" w:color="auto" w:fill="auto"/>
        <w:ind w:firstLine="580"/>
        <w:jc w:val="both"/>
      </w:pPr>
      <w:r>
        <w:t>хищение.</w:t>
      </w:r>
    </w:p>
    <w:p w:rsidR="001109F0" w:rsidRDefault="00AD328E">
      <w:pPr>
        <w:pStyle w:val="11"/>
        <w:shd w:val="clear" w:color="auto" w:fill="auto"/>
        <w:spacing w:after="260"/>
        <w:ind w:firstLine="580"/>
      </w:pPr>
      <w:r>
        <w:t>Информация об отключении поступает в диспетчерскую служб</w:t>
      </w:r>
      <w:r w:rsidR="00D847C0">
        <w:t>у</w:t>
      </w:r>
      <w:r>
        <w:t xml:space="preserve"> сетевой организации</w:t>
      </w:r>
      <w:r w:rsidR="00D847C0">
        <w:t xml:space="preserve"> МУП Дюртюлинские</w:t>
      </w:r>
      <w:proofErr w:type="gramStart"/>
      <w:r w:rsidR="00D847C0">
        <w:t xml:space="preserve"> Э</w:t>
      </w:r>
      <w:proofErr w:type="gramEnd"/>
      <w:r w:rsidR="00D847C0">
        <w:t xml:space="preserve"> и ТС</w:t>
      </w:r>
      <w:r>
        <w:t>.</w:t>
      </w:r>
    </w:p>
    <w:p w:rsidR="001109F0" w:rsidRDefault="00AD328E">
      <w:pPr>
        <w:pStyle w:val="11"/>
        <w:shd w:val="clear" w:color="auto" w:fill="auto"/>
        <w:ind w:firstLine="580"/>
      </w:pPr>
      <w:r>
        <w:t>Предпринимаются все необходимые меры для скорейшего восстановления электроснабжения.</w:t>
      </w:r>
    </w:p>
    <w:p w:rsidR="001109F0" w:rsidRDefault="00AD328E">
      <w:pPr>
        <w:pStyle w:val="11"/>
        <w:shd w:val="clear" w:color="auto" w:fill="auto"/>
        <w:spacing w:after="260"/>
        <w:ind w:firstLine="580"/>
      </w:pPr>
      <w:r>
        <w:t>Аварийной бригаде требуется некоторое время для обнаружения конкретного места повреждения выполнения восстановительных работ.</w:t>
      </w:r>
    </w:p>
    <w:sectPr w:rsidR="001109F0" w:rsidSect="008D6FF7">
      <w:headerReference w:type="default" r:id="rId8"/>
      <w:headerReference w:type="first" r:id="rId9"/>
      <w:pgSz w:w="11900" w:h="16840"/>
      <w:pgMar w:top="426" w:right="795" w:bottom="709" w:left="131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BA" w:rsidRDefault="004874BA">
      <w:r>
        <w:separator/>
      </w:r>
    </w:p>
  </w:endnote>
  <w:endnote w:type="continuationSeparator" w:id="0">
    <w:p w:rsidR="004874BA" w:rsidRDefault="0048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BA" w:rsidRDefault="004874BA"/>
  </w:footnote>
  <w:footnote w:type="continuationSeparator" w:id="0">
    <w:p w:rsidR="004874BA" w:rsidRDefault="004874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0" w:rsidRDefault="00AD32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713BB5A" wp14:editId="6B0739FE">
              <wp:simplePos x="0" y="0"/>
              <wp:positionH relativeFrom="page">
                <wp:posOffset>3904615</wp:posOffset>
              </wp:positionH>
              <wp:positionV relativeFrom="page">
                <wp:posOffset>297180</wp:posOffset>
              </wp:positionV>
              <wp:extent cx="762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09F0" w:rsidRDefault="00AD328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6FF7" w:rsidRPr="008D6FF7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7.45pt;margin-top:23.4pt;width: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" filled="f" stroked="f">
              <v:textbox style="mso-fit-shape-to-text:t" inset="0,0,0,0">
                <w:txbxContent>
                  <w:p w:rsidR="001109F0" w:rsidRDefault="00AD328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6FF7" w:rsidRPr="008D6FF7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0" w:rsidRDefault="001109F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6AFC"/>
    <w:multiLevelType w:val="multilevel"/>
    <w:tmpl w:val="223A5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F551FE"/>
    <w:multiLevelType w:val="multilevel"/>
    <w:tmpl w:val="75C23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610038"/>
    <w:multiLevelType w:val="multilevel"/>
    <w:tmpl w:val="0AB8A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6B5B4F"/>
    <w:multiLevelType w:val="multilevel"/>
    <w:tmpl w:val="7FCC3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109F0"/>
    <w:rsid w:val="001109F0"/>
    <w:rsid w:val="004874BA"/>
    <w:rsid w:val="008D6FF7"/>
    <w:rsid w:val="00AD328E"/>
    <w:rsid w:val="00D8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Редкоусова Анастасия Евгеньевна</dc:creator>
  <cp:lastModifiedBy>user</cp:lastModifiedBy>
  <cp:revision>3</cp:revision>
  <dcterms:created xsi:type="dcterms:W3CDTF">2020-11-16T06:35:00Z</dcterms:created>
  <dcterms:modified xsi:type="dcterms:W3CDTF">2020-11-16T09:55:00Z</dcterms:modified>
</cp:coreProperties>
</file>